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Modelo de Plan de Parto, el cual puedes ocupar como guía para realizar tu propio plan de parto, puedes ir trabajándolo con tu equipo médico o con la matrona que te atiende, la idea es que puedas ver lo que a ti personalmente te hace sentido y modificarlo según cómo desees tu parto.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Ficha Técnica: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Datos de la Madre:</w:t>
      </w: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6268"/>
        <w:tblGridChange w:id="0">
          <w:tblGrid>
            <w:gridCol w:w="2376"/>
            <w:gridCol w:w="62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Nombre: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Rut: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Edad: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before="0" w:line="240" w:lineRule="auto"/>
              <w:jc w:val="lef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Fecha de nacimiento: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Previsión: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Dirección: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Teléfono: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Datos del Padre/acompañante/doula:</w:t>
      </w: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1"/>
        <w:gridCol w:w="6975"/>
        <w:tblGridChange w:id="0">
          <w:tblGrid>
            <w:gridCol w:w="1881"/>
            <w:gridCol w:w="69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Nombre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Teléfono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5417"/>
        <w:tblGridChange w:id="0">
          <w:tblGrid>
            <w:gridCol w:w="3227"/>
            <w:gridCol w:w="541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Lugar del Parto: 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Fecha de última menstruación:</w:t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Fecha Probable de Parto: </w:t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Equipo médico tratante:</w:t>
      </w:r>
      <w:r w:rsidDel="00000000" w:rsidR="00000000" w:rsidRPr="00000000">
        <w:rPr>
          <w:rtl w:val="0"/>
        </w:rPr>
      </w:r>
    </w:p>
    <w:tbl>
      <w:tblPr>
        <w:tblStyle w:val="Table4"/>
        <w:tblW w:w="8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0"/>
        <w:gridCol w:w="3544"/>
        <w:gridCol w:w="3858"/>
        <w:tblGridChange w:id="0">
          <w:tblGrid>
            <w:gridCol w:w="1280"/>
            <w:gridCol w:w="3544"/>
            <w:gridCol w:w="38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Ginecólogo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Matrona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Nombre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Teléfono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before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5495925" cy="3611843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74400" y="1699950"/>
                          <a:ext cx="6343200" cy="416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Palabras para el equipo médico sobre cómo te gustaría tu parto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495925" cy="3611843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36118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Preferencias para el nacimiento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tu hij@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1) Trabajo de parto e ingreso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al recinto hospitalario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2) En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hospital / clínica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3) Procedimientos durante el parto: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4) Preferencias relacionadas con la atención 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 (nombre bebé)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5.- Preferencias relacionadas en caso de cesárea: 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Agradeciendo el apoyo y colaboración, saludan afectuosamente: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144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(nombre de madre, padre, pareja, acompañante, etc.)</w:t>
      </w:r>
    </w:p>
    <w:p w:rsidR="00000000" w:rsidDel="00000000" w:rsidP="00000000" w:rsidRDefault="00000000" w:rsidRPr="00000000" w14:paraId="0000006D">
      <w:pPr>
        <w:spacing w:line="240" w:lineRule="auto"/>
        <w:jc w:val="lef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line="240" w:lineRule="auto"/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</w:rPr>
      <w:drawing>
        <wp:inline distB="114300" distT="114300" distL="114300" distR="114300">
          <wp:extent cx="2566988" cy="1439474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6988" cy="14394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spacing w:line="240" w:lineRule="auto"/>
      <w:jc w:val="center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rtl w:val="0"/>
      </w:rPr>
      <w:t xml:space="preserve">Modelo </w:t>
    </w:r>
    <w:r w:rsidDel="00000000" w:rsidR="00000000" w:rsidRPr="00000000">
      <w:rPr>
        <w:rFonts w:ascii="Arial" w:cs="Arial" w:eastAsia="Arial" w:hAnsi="Arial"/>
        <w:b w:val="1"/>
        <w:sz w:val="24"/>
        <w:szCs w:val="24"/>
        <w:vertAlign w:val="baseline"/>
        <w:rtl w:val="0"/>
      </w:rPr>
      <w:t xml:space="preserve">Plan de Parto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13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Nombre de tu hij@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13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before="120" w:line="360" w:lineRule="auto"/>
        <w:ind w:right="13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before="120" w:line="360" w:lineRule="auto"/>
      <w:ind w:right="130"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before="0" w:line="240" w:lineRule="auto"/>
      <w:ind w:right="130"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before="0" w:line="240" w:lineRule="auto"/>
      <w:ind w:right="130"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before="120" w:line="360" w:lineRule="auto"/>
      <w:ind w:left="720" w:right="130" w:leftChars="-1" w:rightChars="0" w:firstLineChars="-1"/>
      <w:contextualSpacing w:val="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rfMFt0nordvohXdU3MRlcEtfIQ==">AMUW2mWq0pn71tm+qNkTcs1zdd/GDgn/mzwVOtuOGKmLeWSALrQw6xrKzNXzDkrEJho2hRrskPddpDTCf+SqE0hOLE7XKagFmCDPrmy0wKkDYRmHL1Yha0E=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2019-08-27T01:24:00Z</dcterms:created>
  <dc:creator>Javiera Rossel</dc:creator>
</cp:coreProperties>
</file>